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DA" w:rsidRDefault="005061DA" w:rsidP="001F1ABD">
      <w:pPr>
        <w:pStyle w:val="Nadpis1"/>
        <w:numPr>
          <w:ilvl w:val="0"/>
          <w:numId w:val="0"/>
        </w:numPr>
      </w:pPr>
    </w:p>
    <w:p w:rsidR="001F1ABD" w:rsidRDefault="001F1ABD" w:rsidP="001F1ABD">
      <w:pPr>
        <w:pStyle w:val="Nadpis1"/>
        <w:numPr>
          <w:ilvl w:val="0"/>
          <w:numId w:val="0"/>
        </w:numPr>
      </w:pPr>
      <w:bookmarkStart w:id="0" w:name="_GoBack"/>
      <w:bookmarkEnd w:id="0"/>
      <w:r>
        <w:t>S</w:t>
      </w:r>
      <w:r w:rsidR="005061DA">
        <w:t>pecifikace vnitřních prostor</w:t>
      </w:r>
      <w:r>
        <w:t xml:space="preserve"> určených k výmalbě:</w:t>
      </w:r>
    </w:p>
    <w:p w:rsidR="001F1ABD" w:rsidRPr="006B2E00" w:rsidRDefault="001F1ABD" w:rsidP="001F1ABD">
      <w:pPr>
        <w:rPr>
          <w:rFonts w:ascii="Arial Narrow" w:hAnsi="Arial Narrow"/>
          <w:b/>
          <w:sz w:val="24"/>
          <w:szCs w:val="24"/>
        </w:rPr>
      </w:pPr>
      <w:r w:rsidRPr="006B2E00">
        <w:rPr>
          <w:rFonts w:ascii="Arial Narrow" w:hAnsi="Arial Narrow"/>
          <w:b/>
          <w:sz w:val="24"/>
          <w:szCs w:val="24"/>
        </w:rPr>
        <w:t>Cena za 1 m</w:t>
      </w:r>
      <w:r w:rsidRPr="006B2E00">
        <w:rPr>
          <w:rFonts w:ascii="Arial Narrow" w:hAnsi="Arial Narrow"/>
          <w:b/>
          <w:sz w:val="24"/>
          <w:szCs w:val="24"/>
          <w:vertAlign w:val="superscript"/>
        </w:rPr>
        <w:t xml:space="preserve">2                   </w:t>
      </w:r>
      <w:r w:rsidRPr="006B2E00">
        <w:rPr>
          <w:rFonts w:ascii="Arial Narrow" w:hAnsi="Arial Narrow"/>
          <w:b/>
          <w:sz w:val="24"/>
          <w:szCs w:val="24"/>
        </w:rPr>
        <w:t>……………,- Kč bez DPH</w:t>
      </w:r>
    </w:p>
    <w:p w:rsidR="001F1ABD" w:rsidRPr="00480DF6" w:rsidRDefault="001F1ABD" w:rsidP="001F1ABD">
      <w:pPr>
        <w:ind w:left="1426"/>
        <w:rPr>
          <w:rFonts w:ascii="Arial Narrow" w:hAnsi="Arial Narrow"/>
          <w:sz w:val="24"/>
          <w:szCs w:val="24"/>
        </w:rPr>
      </w:pP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přízemí HB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2588m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první patro HB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2277m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 xml:space="preserve">cena celkem …………… ,- Kč bez DPH 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druhé patro HB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2230m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třetí patro HB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2511m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cena celkem …………… ,- Kč bez DPH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Přízemí přístavba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1297m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první patro přístavba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2266m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druhé patro přístavba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2096m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480DF6">
        <w:rPr>
          <w:rFonts w:ascii="Arial Narrow" w:hAnsi="Arial Narrow"/>
          <w:sz w:val="24"/>
          <w:szCs w:val="24"/>
        </w:rPr>
        <w:t>třetí patro přístavba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2215m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</w:rPr>
        <w:tab/>
      </w:r>
      <w:r w:rsidRPr="00480DF6">
        <w:rPr>
          <w:rFonts w:ascii="Arial Narrow" w:hAnsi="Arial Narrow"/>
          <w:sz w:val="24"/>
          <w:szCs w:val="24"/>
        </w:rPr>
        <w:tab/>
        <w:t>cena celkem …………… ,- Kč bez DPH</w:t>
      </w:r>
    </w:p>
    <w:p w:rsidR="001F1ABD" w:rsidRDefault="001F1ABD" w:rsidP="001F1ABD">
      <w:pPr>
        <w:ind w:left="1426"/>
        <w:rPr>
          <w:rFonts w:ascii="Arial Narrow" w:hAnsi="Arial Narrow"/>
          <w:b/>
          <w:sz w:val="24"/>
          <w:szCs w:val="24"/>
        </w:rPr>
      </w:pPr>
    </w:p>
    <w:p w:rsidR="001F1ABD" w:rsidRPr="006B2E00" w:rsidRDefault="001F1ABD" w:rsidP="001F1ABD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  <w:r w:rsidRPr="006B2E00">
        <w:rPr>
          <w:rFonts w:ascii="Arial Narrow" w:hAnsi="Arial Narrow"/>
          <w:b/>
          <w:sz w:val="28"/>
          <w:szCs w:val="28"/>
        </w:rPr>
        <w:t>SOKL – omyvatelný</w:t>
      </w:r>
    </w:p>
    <w:p w:rsidR="001F1ABD" w:rsidRPr="006B2E00" w:rsidRDefault="001F1ABD" w:rsidP="001F1ABD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6B2E00">
        <w:rPr>
          <w:rFonts w:ascii="Arial Narrow" w:hAnsi="Arial Narrow"/>
          <w:b/>
          <w:sz w:val="24"/>
          <w:szCs w:val="24"/>
        </w:rPr>
        <w:t>Cena za 1 m</w:t>
      </w:r>
      <w:r w:rsidRPr="006B2E00">
        <w:rPr>
          <w:rFonts w:ascii="Arial Narrow" w:hAnsi="Arial Narrow"/>
          <w:b/>
          <w:sz w:val="24"/>
          <w:szCs w:val="24"/>
          <w:vertAlign w:val="superscript"/>
        </w:rPr>
        <w:t xml:space="preserve">2                   </w:t>
      </w:r>
      <w:r w:rsidRPr="006B2E00">
        <w:rPr>
          <w:rFonts w:ascii="Arial Narrow" w:hAnsi="Arial Narrow"/>
          <w:b/>
          <w:sz w:val="24"/>
          <w:szCs w:val="24"/>
        </w:rPr>
        <w:t>……………,- Kč bez DPH</w:t>
      </w:r>
    </w:p>
    <w:p w:rsidR="001F1ABD" w:rsidRPr="00315D3F" w:rsidRDefault="001F1ABD" w:rsidP="001F1ABD">
      <w:pPr>
        <w:rPr>
          <w:rFonts w:ascii="Arial Narrow" w:hAnsi="Arial Narrow"/>
          <w:b/>
          <w:sz w:val="24"/>
          <w:szCs w:val="24"/>
        </w:rPr>
      </w:pPr>
    </w:p>
    <w:p w:rsidR="001F1ABD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Přízemí HB sokl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31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První patro HB sokl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68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Druhé patro HB sokl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42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Třetí patro HB sokl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Přízemí přístavba sokl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36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První patro přístavba sokl</w:t>
      </w:r>
      <w:r>
        <w:rPr>
          <w:rFonts w:ascii="Arial Narrow" w:hAnsi="Arial Narrow"/>
          <w:sz w:val="24"/>
          <w:szCs w:val="24"/>
        </w:rPr>
        <w:tab/>
        <w:t>13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Druhé patro přístavba sokl</w:t>
      </w:r>
      <w:r>
        <w:rPr>
          <w:rFonts w:ascii="Arial Narrow" w:hAnsi="Arial Narrow"/>
          <w:sz w:val="24"/>
          <w:szCs w:val="24"/>
        </w:rPr>
        <w:tab/>
        <w:t>13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Pr="00480DF6" w:rsidRDefault="001F1ABD" w:rsidP="001F1ABD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Třetí patro přístavba sokl</w:t>
      </w:r>
      <w:r>
        <w:rPr>
          <w:rFonts w:ascii="Arial Narrow" w:hAnsi="Arial Narrow"/>
          <w:sz w:val="24"/>
          <w:szCs w:val="24"/>
        </w:rPr>
        <w:tab/>
        <w:t>13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celkem …………… ,- Kč bez DPH</w:t>
      </w:r>
    </w:p>
    <w:p w:rsidR="001F1ABD" w:rsidRDefault="001F1ABD" w:rsidP="001F1ABD">
      <w:pPr>
        <w:pStyle w:val="Nadpis1"/>
        <w:numPr>
          <w:ilvl w:val="0"/>
          <w:numId w:val="0"/>
        </w:numPr>
      </w:pPr>
      <w:r>
        <w:t xml:space="preserve">Orientační položkové ceny: </w:t>
      </w:r>
    </w:p>
    <w:p w:rsidR="001F1ABD" w:rsidRPr="00741926" w:rsidRDefault="001F1ABD" w:rsidP="001F1ABD"/>
    <w:p w:rsidR="001F1ABD" w:rsidRPr="00480DF6" w:rsidRDefault="001F1ABD" w:rsidP="001F1ABD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Škrábání včetně vysprávky</w:t>
      </w:r>
      <w:r w:rsidRPr="00480DF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</w:t>
      </w:r>
      <w:r w:rsidRPr="00480DF6">
        <w:rPr>
          <w:rFonts w:ascii="Arial Narrow" w:hAnsi="Arial Narrow"/>
          <w:sz w:val="24"/>
          <w:szCs w:val="24"/>
        </w:rPr>
        <w:t>m</w:t>
      </w:r>
      <w:r w:rsidRPr="00480DF6">
        <w:rPr>
          <w:rFonts w:ascii="Arial Narrow" w:hAnsi="Arial Narrow"/>
          <w:sz w:val="24"/>
          <w:szCs w:val="24"/>
          <w:vertAlign w:val="superscript"/>
        </w:rPr>
        <w:t>2</w:t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  <w:vertAlign w:val="superscript"/>
        </w:rPr>
        <w:tab/>
      </w:r>
      <w:r w:rsidRPr="00480DF6">
        <w:rPr>
          <w:rFonts w:ascii="Arial Narrow" w:hAnsi="Arial Narrow"/>
          <w:sz w:val="24"/>
          <w:szCs w:val="24"/>
        </w:rPr>
        <w:t>cena …………… ,- Kč bez DPH</w:t>
      </w:r>
    </w:p>
    <w:p w:rsidR="001F1ABD" w:rsidRDefault="001F1ABD" w:rsidP="001F1ABD"/>
    <w:sectPr w:rsidR="001F1ABD" w:rsidSect="00EC7221">
      <w:headerReference w:type="default" r:id="rId7"/>
      <w:footerReference w:type="default" r:id="rId8"/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56" w:rsidRDefault="00303256">
      <w:pPr>
        <w:spacing w:after="0" w:line="240" w:lineRule="auto"/>
      </w:pPr>
      <w:r>
        <w:separator/>
      </w:r>
    </w:p>
  </w:endnote>
  <w:endnote w:type="continuationSeparator" w:id="0">
    <w:p w:rsidR="00303256" w:rsidRDefault="0030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DF" w:rsidRDefault="001F1ABD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061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061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C040DF" w:rsidRDefault="003032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56" w:rsidRDefault="00303256">
      <w:pPr>
        <w:spacing w:after="0" w:line="240" w:lineRule="auto"/>
      </w:pPr>
      <w:r>
        <w:separator/>
      </w:r>
    </w:p>
  </w:footnote>
  <w:footnote w:type="continuationSeparator" w:id="0">
    <w:p w:rsidR="00303256" w:rsidRDefault="0030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DA" w:rsidRDefault="005061DA">
    <w:pPr>
      <w:pStyle w:val="Zhlav"/>
    </w:pPr>
    <w:r>
      <w:t>Příloha č. 1 výzvy k podání nabídek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A3D69"/>
    <w:multiLevelType w:val="multilevel"/>
    <w:tmpl w:val="D26E82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D847F7F"/>
    <w:multiLevelType w:val="hybridMultilevel"/>
    <w:tmpl w:val="652831DE"/>
    <w:lvl w:ilvl="0" w:tplc="0405000F">
      <w:start w:val="1"/>
      <w:numFmt w:val="decimal"/>
      <w:lvlText w:val="%1."/>
      <w:lvlJc w:val="left"/>
      <w:pPr>
        <w:ind w:left="1426" w:hanging="360"/>
      </w:p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61136D45"/>
    <w:multiLevelType w:val="hybridMultilevel"/>
    <w:tmpl w:val="652831DE"/>
    <w:lvl w:ilvl="0" w:tplc="0405000F">
      <w:start w:val="1"/>
      <w:numFmt w:val="decimal"/>
      <w:lvlText w:val="%1."/>
      <w:lvlJc w:val="left"/>
      <w:pPr>
        <w:ind w:left="1426" w:hanging="360"/>
      </w:p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BD"/>
    <w:rsid w:val="001F1ABD"/>
    <w:rsid w:val="002C7EC0"/>
    <w:rsid w:val="00303256"/>
    <w:rsid w:val="005061DA"/>
    <w:rsid w:val="006900E4"/>
    <w:rsid w:val="009A65AE"/>
    <w:rsid w:val="00F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DDED-45AA-45B0-8F26-701C114C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ABD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F1ABD"/>
    <w:pPr>
      <w:keepNext/>
      <w:numPr>
        <w:numId w:val="1"/>
      </w:numPr>
      <w:spacing w:before="240" w:after="60"/>
      <w:outlineLvl w:val="0"/>
    </w:pPr>
    <w:rPr>
      <w:rFonts w:ascii="Arial Narrow" w:eastAsia="Times New Roman" w:hAnsi="Arial Narrow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1ABD"/>
    <w:pPr>
      <w:keepNext/>
      <w:numPr>
        <w:ilvl w:val="1"/>
        <w:numId w:val="1"/>
      </w:numPr>
      <w:spacing w:before="240" w:after="60"/>
      <w:outlineLvl w:val="1"/>
    </w:pPr>
    <w:rPr>
      <w:rFonts w:ascii="Arial Narrow" w:eastAsia="Times New Roman" w:hAnsi="Arial Narrow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1ABD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F1ABD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F1ABD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F1ABD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F1ABD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ABD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ABD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ABD"/>
    <w:rPr>
      <w:rFonts w:ascii="Arial Narrow" w:eastAsia="Times New Roman" w:hAnsi="Arial Narrow" w:cs="Times New Roman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1ABD"/>
    <w:rPr>
      <w:rFonts w:ascii="Arial Narrow" w:eastAsia="Times New Roman" w:hAnsi="Arial Narrow" w:cs="Times New Roman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F1AB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1F1A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F1AB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1F1ABD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F1ABD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AB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ABD"/>
    <w:rPr>
      <w:rFonts w:ascii="Calibri Light" w:eastAsia="Times New Roman" w:hAnsi="Calibri Light" w:cs="Times New Roman"/>
    </w:rPr>
  </w:style>
  <w:style w:type="paragraph" w:styleId="Zpat">
    <w:name w:val="footer"/>
    <w:basedOn w:val="Normln"/>
    <w:link w:val="ZpatChar"/>
    <w:uiPriority w:val="99"/>
    <w:unhideWhenUsed/>
    <w:rsid w:val="001F1A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1ABD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06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1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Malinkovič</dc:creator>
  <cp:lastModifiedBy>Vlašic Roland JUDr.</cp:lastModifiedBy>
  <cp:revision>5</cp:revision>
  <dcterms:created xsi:type="dcterms:W3CDTF">2020-09-08T07:27:00Z</dcterms:created>
  <dcterms:modified xsi:type="dcterms:W3CDTF">2020-09-14T10:44:00Z</dcterms:modified>
</cp:coreProperties>
</file>